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ГОРОДСКОГО ПОСЕЛЕНИЯ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D36FD" w:rsidRP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</w:p>
    <w:p w:rsidR="007D36FD" w:rsidRP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9142FB" w:rsidP="007D36F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36FD"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09.12.2024</w:t>
      </w:r>
      <w:r w:rsidR="007D36FD"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36FD" w:rsidRPr="007D36F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B30C4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1589/24</w:t>
      </w:r>
      <w:r w:rsidR="007D36FD" w:rsidRPr="007D36FD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D36FD"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36FD">
        <w:rPr>
          <w:rFonts w:ascii="Times New Roman" w:eastAsia="Times New Roman" w:hAnsi="Times New Roman" w:cs="Times New Roman"/>
          <w:b/>
          <w:lang w:eastAsia="ru-RU"/>
        </w:rPr>
        <w:t>г. Асино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законам ценностям при осуществлении </w:t>
      </w:r>
      <w:r w:rsidRPr="007D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 на</w:t>
      </w:r>
      <w:r w:rsidRPr="007D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«Асиновское городское поселение»</w:t>
      </w: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5B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6FD" w:rsidRPr="007D36FD" w:rsidRDefault="007D36FD" w:rsidP="007D3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2 статьи 44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руководствуясь постановлением Правительства </w:t>
      </w:r>
      <w:r w:rsidRPr="007D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Асиновского городского поселения от 22.09.2021 № 270 «Об утверждении положения о муниципальном контроле на автомобильном транспорте, городском наземном электрическом транспорте и в дорожном хозяйстве»,</w:t>
      </w:r>
    </w:p>
    <w:p w:rsidR="007D36FD" w:rsidRPr="007D36FD" w:rsidRDefault="007D36FD" w:rsidP="007D36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Программу </w:t>
      </w:r>
      <w:r w:rsidRPr="007D3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законам ценностям при осуществлении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</w:t>
      </w:r>
      <w:r w:rsidRPr="007D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«Асиновское городское поселение»</w:t>
      </w:r>
      <w:r w:rsidRPr="007D3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5B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7D3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подлежит официальному опубликованию в средствах массовой информации путем размещения в газете «Образ жизни. Регион», размещению  на официальном сайте муниципального образования «Асиновское городское поселение» www.gorodasino.ru, а также подлежит официальному обнародованию путем размещения          в информационном сборнике в библиотечно-эстетическом центре, расположенном                 по адресу: город Асино, ул. имени Ленина, 70, и вступает в силу со дня его  официального опубликования.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исполнением настоящего постановления возложить на заместителя Главы Асиновского городского поселения.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>Глава Асиновского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>городского поселения</w:t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А.Г. Костенков</w:t>
      </w: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7D36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УТВЕРЖДЕНА</w:t>
      </w:r>
    </w:p>
    <w:p w:rsidR="007D36FD" w:rsidRPr="007D36FD" w:rsidRDefault="007D36FD" w:rsidP="007D36FD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7D36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Приложение к постановлению</w:t>
      </w:r>
    </w:p>
    <w:p w:rsidR="007D36FD" w:rsidRPr="007D36FD" w:rsidRDefault="007D36FD" w:rsidP="007D36FD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7D36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Администрации Асиновского</w:t>
      </w:r>
    </w:p>
    <w:p w:rsidR="007D36FD" w:rsidRPr="007D36FD" w:rsidRDefault="007D36FD" w:rsidP="007D36FD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7D36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городского поселения</w:t>
      </w:r>
    </w:p>
    <w:p w:rsidR="007D36FD" w:rsidRPr="007D36FD" w:rsidRDefault="007D36FD" w:rsidP="007D36FD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от </w:t>
      </w:r>
      <w:r w:rsidR="009142F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09.12.2024</w:t>
      </w:r>
      <w:r w:rsidRPr="007D36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 № </w:t>
      </w:r>
      <w:r w:rsidR="009142F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1589/24</w:t>
      </w:r>
      <w:bookmarkStart w:id="0" w:name="_GoBack"/>
      <w:bookmarkEnd w:id="0"/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6F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7D36FD" w:rsidRPr="007D36FD" w:rsidRDefault="007D36FD" w:rsidP="007D3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законам ценностям при осуществлении </w:t>
      </w:r>
      <w:r w:rsidRPr="007D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 на</w:t>
      </w:r>
      <w:r w:rsidRPr="007D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«Асиновское городское поселение»</w:t>
      </w: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5B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</w:t>
      </w:r>
      <w:r w:rsidRPr="007D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«Асиновское городское поселение»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5B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7D3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36FD">
        <w:rPr>
          <w:rFonts w:ascii="Times New Roman" w:eastAsia="Calibri" w:hAnsi="Times New Roman" w:cs="Times New Roman"/>
          <w:sz w:val="24"/>
          <w:szCs w:val="24"/>
        </w:rPr>
        <w:t xml:space="preserve"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контроля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D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(далее – муниципальный контроль)</w:t>
      </w:r>
      <w:r w:rsidRPr="007D36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6FD" w:rsidRPr="007D36FD" w:rsidRDefault="007D36FD" w:rsidP="007D36F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6FD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Асиновского городского поселения, характеристика проблем, на решение которых направлена Программа</w:t>
      </w:r>
    </w:p>
    <w:p w:rsidR="007D36FD" w:rsidRPr="007D36FD" w:rsidRDefault="007D36FD" w:rsidP="007D36F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6FD" w:rsidRPr="007D36FD" w:rsidRDefault="007D36FD" w:rsidP="007D36FD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>Объектами при осуществлении муниципального контроля являются:</w:t>
      </w:r>
    </w:p>
    <w:p w:rsidR="007D36FD" w:rsidRPr="007D36FD" w:rsidRDefault="007D36FD" w:rsidP="007D36FD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действия (бездействие) контролируемых лиц, связанные с соблюдением обязательных требований в сфере дорожного хозяйства;</w:t>
      </w:r>
    </w:p>
    <w:p w:rsidR="007D36FD" w:rsidRPr="007D36FD" w:rsidRDefault="007D36FD" w:rsidP="007D36FD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 транспорт, городской наземный электрический транспорт, которыми контролируемые лица владеют и (или) пользуются и к которым законодательством в сфере дорожного хозяйства предъявляются обязательные требования.</w:t>
      </w:r>
    </w:p>
    <w:p w:rsidR="007D36FD" w:rsidRPr="007D36FD" w:rsidRDefault="007D36FD" w:rsidP="007D36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</w:t>
      </w:r>
      <w:r w:rsidRPr="007D36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 Асиновского городского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D36FD" w:rsidRPr="007D36FD" w:rsidRDefault="007D36FD" w:rsidP="007D36F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</w:t>
      </w:r>
      <w:r w:rsidR="005B30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2024</w:t>
      </w:r>
      <w:r w:rsidRPr="007D36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году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за сохранностью автомобильных дорог на территории муниципального образования «Асиновское городское поселение» не проводился ввиду невозможности оформить объект собственности из-за сформированных на автомобильных дорогах земельных участков под строительство газопровода высокого и низкого давления.</w:t>
      </w:r>
    </w:p>
    <w:p w:rsidR="007D36FD" w:rsidRPr="007D36FD" w:rsidRDefault="007D36FD" w:rsidP="007D36F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реализации Программы: отс</w:t>
      </w:r>
      <w:r w:rsidRPr="007D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утствие нарушений, соблюдение контролируемыми лицами обязательных требований законодательства, включая устранение причин, факторов и условий, способствующих возможному причинению вреда (ущерба) охраняемым законом ценностям.</w:t>
      </w:r>
    </w:p>
    <w:p w:rsidR="007D36FD" w:rsidRPr="007D36FD" w:rsidRDefault="007D36FD" w:rsidP="007D36F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6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Pr="007D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36FD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7D36FD" w:rsidRPr="007D36FD" w:rsidRDefault="007D36FD" w:rsidP="007D36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>2. Целями реализации Программы являются: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предупреждение нарушений обязательных требований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требований, установленных муниципальными правовыми актами;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предотвращение угрозы причинения, либо причинения вреда (ущерба)  </w:t>
      </w:r>
      <w:r w:rsidRPr="007D36FD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5) повышение прозрачности системы контрольно-надзорной деятельности.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>3. Задачами реализации Программы являются: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оценка возможной угрозы причинения, либо причинения вреда (ущерба) </w:t>
      </w:r>
      <w:r w:rsidRPr="007D36FD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7D36FD" w:rsidRP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профилактических мероприятий, сроки</w:t>
      </w:r>
    </w:p>
    <w:p w:rsidR="007D36FD" w:rsidRPr="007D36FD" w:rsidRDefault="007D36FD" w:rsidP="007D36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(периодичность) их проведения</w:t>
      </w:r>
    </w:p>
    <w:p w:rsidR="007D36FD" w:rsidRPr="007D36FD" w:rsidRDefault="007D36FD" w:rsidP="007D36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Асиновского городского поселения от 22.09.2021 № 270, проводятся следующие профилактические мероприятия:</w:t>
      </w:r>
    </w:p>
    <w:p w:rsidR="007D36FD" w:rsidRPr="007D36FD" w:rsidRDefault="007D36FD" w:rsidP="007D36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7D36FD" w:rsidRPr="007D36FD" w:rsidRDefault="007D36FD" w:rsidP="007D36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консультирование;</w:t>
      </w:r>
    </w:p>
    <w:p w:rsidR="007D36FD" w:rsidRPr="007D36FD" w:rsidRDefault="007D36FD" w:rsidP="007D36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иные виды профилактических мероприятий, если они определены федеральным законом о виде муниципального контроля на автомобильном транспорте, городском наземном электрическом транспорте и в дорожном хозяйстве, общими требованиями к организации и осуществлению муниципального контроля об объектах муниципального контроля на автомобильном транспорте, городском наземном электрическом транспорте и в дорожном хозяйстве, утвержденными Правительством Российской Федерации.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профилактических мероприятий с указанием сроков (периодичности)                     их проведения, ответственных за их осуществление, указаны в приложении к Программе.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6FD">
        <w:rPr>
          <w:rFonts w:ascii="Times New Roman" w:eastAsia="Calibri" w:hAnsi="Times New Roman" w:cs="Times New Roman"/>
          <w:b/>
          <w:sz w:val="24"/>
          <w:szCs w:val="24"/>
        </w:rPr>
        <w:t>4. Показатели результативности и эффективности Программы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</w:t>
      </w:r>
      <w:r w:rsidRPr="007D36F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 %.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доля профилактических мероприятий в объеме контрольных мероприятий - _</w:t>
      </w:r>
      <w:r w:rsidRPr="007D36F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 %.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информации, обязательной к размещению, на официальном сайте муниципального образования «Асиновское городское поселение» - 100%. 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>7. Сведения о достижении показателей результативности и эффективности Программы включаются Администрацией Асиновского городского поселения в состав доклада о виде муниципального контроля в соответствии со статьей 30 Федерального закона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</w:t>
      </w:r>
      <w:r w:rsidRPr="007D36FD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 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ind w:left="652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36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Программе</w:t>
      </w:r>
      <w:r w:rsidRPr="007D36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профилактики рисков причинения вреда (ущерба) охраняемым законам ценностям при осуществлении </w:t>
      </w:r>
      <w:r w:rsidRPr="007D36F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«Асиновское городское поселение»</w:t>
      </w:r>
      <w:r w:rsidRPr="007D36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</w:t>
      </w:r>
      <w:r w:rsidR="005B30C4">
        <w:rPr>
          <w:rFonts w:ascii="Times New Roman" w:eastAsia="Calibri" w:hAnsi="Times New Roman" w:cs="Times New Roman"/>
          <w:sz w:val="20"/>
          <w:szCs w:val="20"/>
          <w:lang w:eastAsia="ru-RU"/>
        </w:rPr>
        <w:t>2025</w:t>
      </w:r>
      <w:r w:rsidRPr="007D36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</w:t>
      </w:r>
    </w:p>
    <w:p w:rsidR="007D36FD" w:rsidRP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4"/>
        <w:gridCol w:w="3404"/>
        <w:gridCol w:w="2979"/>
        <w:gridCol w:w="1277"/>
      </w:tblGrid>
      <w:tr w:rsidR="007D36FD" w:rsidRPr="007D36FD" w:rsidTr="005533BE">
        <w:trPr>
          <w:trHeight w:val="1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 и (или) должностные лица Администрации Асиновского городского поселения ответственные</w:t>
            </w:r>
          </w:p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реализацию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7D36FD" w:rsidRPr="007D36FD" w:rsidTr="005533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дорожному комплексу отдела благоустройства и  дорожной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</w:tr>
      <w:tr w:rsidR="007D36FD" w:rsidRPr="007D36FD" w:rsidTr="005533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на сайте муниципального образования «Асиновское городское поселение» руководств по соблюдению обязательных требований при направлении их в адрес Администрации Асиновского городского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дорожному комплексу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7D36FD" w:rsidRPr="007D36FD" w:rsidTr="005533BE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муниципального образования «Асиновское городское поселение» информации, перечень которой предусмотрен пунктом  17 Положения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Асиновского городского поселения от 22.09.2021 № 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дорожному комплексу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7D36FD" w:rsidRPr="007D36FD" w:rsidTr="005533B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должностными лицами Администрации</w:t>
            </w:r>
            <w:r w:rsidRPr="007D36F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Асиновского городского поселения консультаций</w:t>
            </w:r>
            <w:r w:rsidRPr="007D36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вопросам, связанным                          с организацией и осуществлением муниципального контроля </w:t>
            </w: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D36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а также по порядку осуществления профилактических, контрольных (надзорных) мероприятий.</w:t>
            </w:r>
            <w:r w:rsidRPr="007D36F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дорожному комплексу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7D36FD" w:rsidRPr="007D36FD" w:rsidRDefault="007D36FD" w:rsidP="007D36FD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FD" w:rsidRPr="007D36FD" w:rsidRDefault="007D36FD" w:rsidP="007D36FD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D36FD" w:rsidRPr="007D36FD" w:rsidRDefault="007D36FD" w:rsidP="007D36FD">
      <w:pPr>
        <w:widowControl w:val="0"/>
        <w:tabs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sectPr w:rsidR="007D36FD" w:rsidRPr="007D36FD" w:rsidSect="000F731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6F" w:rsidRDefault="001A0F6F">
      <w:pPr>
        <w:spacing w:after="0" w:line="240" w:lineRule="auto"/>
      </w:pPr>
      <w:r>
        <w:separator/>
      </w:r>
    </w:p>
  </w:endnote>
  <w:endnote w:type="continuationSeparator" w:id="0">
    <w:p w:rsidR="001A0F6F" w:rsidRDefault="001A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6F" w:rsidRDefault="001A0F6F">
      <w:pPr>
        <w:spacing w:after="0" w:line="240" w:lineRule="auto"/>
      </w:pPr>
      <w:r>
        <w:separator/>
      </w:r>
    </w:p>
  </w:footnote>
  <w:footnote w:type="continuationSeparator" w:id="0">
    <w:p w:rsidR="001A0F6F" w:rsidRDefault="001A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08" w:rsidRDefault="007D36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42FB">
      <w:rPr>
        <w:noProof/>
      </w:rPr>
      <w:t>2</w:t>
    </w:r>
    <w:r>
      <w:fldChar w:fldCharType="end"/>
    </w:r>
  </w:p>
  <w:p w:rsidR="001A2408" w:rsidRDefault="009142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7C5"/>
    <w:multiLevelType w:val="hybridMultilevel"/>
    <w:tmpl w:val="3B1C189A"/>
    <w:lvl w:ilvl="0" w:tplc="9EB62C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319"/>
    <w:multiLevelType w:val="hybridMultilevel"/>
    <w:tmpl w:val="AE486C08"/>
    <w:lvl w:ilvl="0" w:tplc="E9C4AC40">
      <w:start w:val="1"/>
      <w:numFmt w:val="decimal"/>
      <w:lvlText w:val="%1)"/>
      <w:lvlJc w:val="left"/>
      <w:pPr>
        <w:ind w:left="2016" w:hanging="360"/>
      </w:pPr>
    </w:lvl>
    <w:lvl w:ilvl="1" w:tplc="04190019">
      <w:start w:val="1"/>
      <w:numFmt w:val="lowerLetter"/>
      <w:lvlText w:val="%2."/>
      <w:lvlJc w:val="left"/>
      <w:pPr>
        <w:ind w:left="2736" w:hanging="360"/>
      </w:pPr>
    </w:lvl>
    <w:lvl w:ilvl="2" w:tplc="0419001B">
      <w:start w:val="1"/>
      <w:numFmt w:val="lowerRoman"/>
      <w:lvlText w:val="%3."/>
      <w:lvlJc w:val="right"/>
      <w:pPr>
        <w:ind w:left="3456" w:hanging="180"/>
      </w:pPr>
    </w:lvl>
    <w:lvl w:ilvl="3" w:tplc="0419000F">
      <w:start w:val="1"/>
      <w:numFmt w:val="decimal"/>
      <w:lvlText w:val="%4."/>
      <w:lvlJc w:val="left"/>
      <w:pPr>
        <w:ind w:left="4176" w:hanging="360"/>
      </w:pPr>
    </w:lvl>
    <w:lvl w:ilvl="4" w:tplc="04190019">
      <w:start w:val="1"/>
      <w:numFmt w:val="lowerLetter"/>
      <w:lvlText w:val="%5."/>
      <w:lvlJc w:val="left"/>
      <w:pPr>
        <w:ind w:left="4896" w:hanging="360"/>
      </w:pPr>
    </w:lvl>
    <w:lvl w:ilvl="5" w:tplc="0419001B">
      <w:start w:val="1"/>
      <w:numFmt w:val="lowerRoman"/>
      <w:lvlText w:val="%6."/>
      <w:lvlJc w:val="right"/>
      <w:pPr>
        <w:ind w:left="5616" w:hanging="180"/>
      </w:pPr>
    </w:lvl>
    <w:lvl w:ilvl="6" w:tplc="0419000F">
      <w:start w:val="1"/>
      <w:numFmt w:val="decimal"/>
      <w:lvlText w:val="%7."/>
      <w:lvlJc w:val="left"/>
      <w:pPr>
        <w:ind w:left="6336" w:hanging="360"/>
      </w:pPr>
    </w:lvl>
    <w:lvl w:ilvl="7" w:tplc="04190019">
      <w:start w:val="1"/>
      <w:numFmt w:val="lowerLetter"/>
      <w:lvlText w:val="%8."/>
      <w:lvlJc w:val="left"/>
      <w:pPr>
        <w:ind w:left="7056" w:hanging="360"/>
      </w:pPr>
    </w:lvl>
    <w:lvl w:ilvl="8" w:tplc="0419001B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E35B7"/>
    <w:multiLevelType w:val="hybridMultilevel"/>
    <w:tmpl w:val="C84222E8"/>
    <w:lvl w:ilvl="0" w:tplc="9742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00"/>
    <w:rsid w:val="001905A5"/>
    <w:rsid w:val="00192800"/>
    <w:rsid w:val="001A0F6F"/>
    <w:rsid w:val="00290195"/>
    <w:rsid w:val="004E033B"/>
    <w:rsid w:val="005B30C4"/>
    <w:rsid w:val="007D36FD"/>
    <w:rsid w:val="0091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3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3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2023-12-05T04:55:00Z</cp:lastPrinted>
  <dcterms:created xsi:type="dcterms:W3CDTF">2023-12-05T04:53:00Z</dcterms:created>
  <dcterms:modified xsi:type="dcterms:W3CDTF">2024-12-12T08:36:00Z</dcterms:modified>
</cp:coreProperties>
</file>