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5" w:rsidRDefault="00E61E65" w:rsidP="00E61E6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E61E65" w:rsidRDefault="00E61E65" w:rsidP="00E61E6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</w:tblGrid>
      <w:tr w:rsidR="00E61E65" w:rsidTr="00E61E65">
        <w:tc>
          <w:tcPr>
            <w:tcW w:w="3969" w:type="dxa"/>
            <w:hideMark/>
          </w:tcPr>
          <w:p w:rsidR="00E61E65" w:rsidRDefault="00E61E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Реквизиты заявителя</w:t>
            </w:r>
          </w:p>
          <w:p w:rsidR="00E61E65" w:rsidRDefault="00E61E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E61E65" w:rsidRDefault="00E61E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Исх. от _______ N _______________</w:t>
            </w:r>
          </w:p>
          <w:p w:rsidR="00E61E65" w:rsidRDefault="00E61E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поступило в ____________________</w:t>
            </w:r>
          </w:p>
          <w:p w:rsidR="00E61E65" w:rsidRDefault="00E61E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(наименование уполномоченного органа)</w:t>
            </w:r>
          </w:p>
        </w:tc>
      </w:tr>
      <w:tr w:rsidR="00E61E65" w:rsidTr="00E61E65">
        <w:tc>
          <w:tcPr>
            <w:tcW w:w="3969" w:type="dxa"/>
            <w:hideMark/>
          </w:tcPr>
          <w:p w:rsidR="00E61E65" w:rsidRDefault="00E61E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___________ N _____________</w:t>
            </w:r>
          </w:p>
        </w:tc>
      </w:tr>
    </w:tbl>
    <w:p w:rsidR="00E61E65" w:rsidRDefault="00E61E65" w:rsidP="00E61E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61E65" w:rsidRDefault="00E61E65" w:rsidP="00E61E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ЗАЯВЛЕНИЕ</w:t>
      </w:r>
    </w:p>
    <w:p w:rsidR="00E61E65" w:rsidRDefault="00E61E65" w:rsidP="00E61E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sz w:val="24"/>
          <w:szCs w:val="24"/>
        </w:rPr>
        <w:t>на получение специального разрешения</w:t>
      </w:r>
    </w:p>
    <w:p w:rsidR="00E61E65" w:rsidRDefault="00E61E65" w:rsidP="00E61E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движение по автомобильным дорогам </w:t>
      </w:r>
      <w:proofErr w:type="gramStart"/>
      <w:r>
        <w:rPr>
          <w:rFonts w:eastAsia="Calibri"/>
          <w:sz w:val="24"/>
          <w:szCs w:val="24"/>
        </w:rPr>
        <w:t>тяжеловесного</w:t>
      </w:r>
      <w:proofErr w:type="gramEnd"/>
    </w:p>
    <w:p w:rsidR="00E61E65" w:rsidRDefault="00E61E65" w:rsidP="00E61E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 (или) крупногабаритного транспортного средства</w:t>
      </w:r>
    </w:p>
    <w:bookmarkEnd w:id="0"/>
    <w:p w:rsidR="00E61E65" w:rsidRDefault="00E61E65" w:rsidP="00E61E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964"/>
      </w:tblGrid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Маршрут движения</w:t>
            </w: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количество поездок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E61E65" w:rsidTr="00E61E65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</w:t>
            </w:r>
            <w:hyperlink r:id="rId5" w:history="1">
              <w:r>
                <w:rPr>
                  <w:rStyle w:val="a3"/>
                  <w:rFonts w:eastAsia="Calibri"/>
                  <w:color w:val="0000FF"/>
                  <w:sz w:val="24"/>
                  <w:szCs w:val="24"/>
                  <w:u w:val="none"/>
                </w:rPr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Габариты (м)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Масса (т)</w:t>
            </w:r>
          </w:p>
        </w:tc>
      </w:tr>
      <w:tr w:rsidR="00E61E65" w:rsidTr="00E61E65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свеса (м) (при наличии)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</w:t>
            </w:r>
            <w:r>
              <w:rPr>
                <w:rFonts w:eastAsia="Calibri"/>
                <w:sz w:val="24"/>
                <w:szCs w:val="24"/>
              </w:rPr>
              <w:lastRenderedPageBreak/>
              <w:t>средства (тягача, прицепа (полуприцепа)</w:t>
            </w:r>
            <w:proofErr w:type="gramEnd"/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E61E65" w:rsidTr="00E61E65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Масса тягача (т)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Масса прицепа (полуприцепа) (т)</w:t>
            </w:r>
          </w:p>
        </w:tc>
      </w:tr>
      <w:tr w:rsidR="00E61E65" w:rsidTr="00E61E65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5" w:rsidRDefault="00E61E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65" w:rsidRDefault="00E61E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Расстояния между осями (м)</w:t>
            </w:r>
          </w:p>
        </w:tc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E61E65" w:rsidTr="00E61E6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Высота (м)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E61E65" w:rsidTr="00E61E6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eastAsia="Calibri"/>
                <w:sz w:val="24"/>
                <w:szCs w:val="24"/>
              </w:rPr>
              <w:t>км</w:t>
            </w:r>
            <w:proofErr w:type="gramEnd"/>
            <w:r>
              <w:rPr>
                <w:rFonts w:eastAsia="Calibri"/>
                <w:sz w:val="24"/>
                <w:szCs w:val="24"/>
              </w:rPr>
              <w:t>/час)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Банковские реквизиты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Оплату гарантируем</w:t>
            </w:r>
          </w:p>
        </w:tc>
      </w:tr>
      <w:tr w:rsidR="00E61E65" w:rsidTr="00E61E65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E61E65" w:rsidTr="00E61E65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65" w:rsidRDefault="00E61E6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E61E65" w:rsidRDefault="00E61E65" w:rsidP="00E61E65">
      <w:pPr>
        <w:rPr>
          <w:sz w:val="24"/>
          <w:szCs w:val="24"/>
        </w:rPr>
      </w:pPr>
    </w:p>
    <w:p w:rsidR="00E61E65" w:rsidRDefault="00E61E65" w:rsidP="00E61E65">
      <w:pPr>
        <w:jc w:val="right"/>
        <w:rPr>
          <w:sz w:val="24"/>
          <w:szCs w:val="24"/>
        </w:rPr>
      </w:pPr>
    </w:p>
    <w:p w:rsidR="00E61E65" w:rsidRDefault="00E61E65" w:rsidP="00E61E6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&lt;12</w:t>
      </w:r>
      <w:proofErr w:type="gramStart"/>
      <w:r>
        <w:rPr>
          <w:rFonts w:eastAsia="Calibri"/>
          <w:sz w:val="24"/>
          <w:szCs w:val="24"/>
        </w:rPr>
        <w:t>&gt; У</w:t>
      </w:r>
      <w:proofErr w:type="gramEnd"/>
      <w:r>
        <w:rPr>
          <w:rFonts w:eastAsia="Calibri"/>
          <w:sz w:val="24"/>
          <w:szCs w:val="24"/>
        </w:rPr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E61E65" w:rsidRDefault="00E61E65" w:rsidP="00E61E65">
      <w:pPr>
        <w:jc w:val="right"/>
        <w:rPr>
          <w:sz w:val="24"/>
          <w:szCs w:val="24"/>
        </w:rPr>
      </w:pPr>
    </w:p>
    <w:p w:rsidR="00E61E65" w:rsidRDefault="00E61E65" w:rsidP="00E61E65">
      <w:pPr>
        <w:jc w:val="right"/>
        <w:rPr>
          <w:sz w:val="24"/>
          <w:szCs w:val="24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B"/>
    <w:rsid w:val="001F1F52"/>
    <w:rsid w:val="005B4EBB"/>
    <w:rsid w:val="00B95320"/>
    <w:rsid w:val="00E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E6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61E65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E6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61E65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0D43979D524E5903D268D8F87DE512F5B7C48945D2A6D95811877CB9B558BA54EAE936F6C84841848E80563EEB202644BDB30A8C25A7DoEm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2020-10-14T07:31:00Z</dcterms:created>
  <dcterms:modified xsi:type="dcterms:W3CDTF">2020-10-14T07:32:00Z</dcterms:modified>
</cp:coreProperties>
</file>